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4DF45" w14:textId="59BFD258" w:rsidR="00A440E8" w:rsidRPr="00A440E8" w:rsidRDefault="00A440E8" w:rsidP="00A440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 </w:t>
      </w:r>
      <w:r w:rsidRPr="00A440E8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 </w:t>
      </w:r>
      <w:r w:rsidRPr="00A440E8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 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აცხადებს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ტენდერს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სახანძრო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უსაფრთხოების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სისტემების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მოწყობასთან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დაკავშირებით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  <w:r w:rsidR="001B40C2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="001B40C2">
        <w:rPr>
          <w:rFonts w:ascii="Sylfaen" w:eastAsia="Times New Roman" w:hAnsi="Sylfaen" w:cs="Arial"/>
          <w:color w:val="141B3D"/>
          <w:kern w:val="0"/>
          <w:sz w:val="20"/>
          <w:szCs w:val="20"/>
          <w14:ligatures w14:val="none"/>
        </w:rPr>
        <w:t xml:space="preserve">ქსელი მოიცავს 27 კლინიკას 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br/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br/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სისტემა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უნდა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იყოს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სამისამართო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უნდა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ჰქონდეს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ხმოვანი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შეტყბობინების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ფუნქცია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3AD63EEC" w14:textId="77777777" w:rsidR="00A440E8" w:rsidRDefault="00A440E8" w:rsidP="00A440E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საპროექტო</w:t>
      </w:r>
      <w:r w:rsidRPr="00A440E8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ობიექტის</w:t>
      </w:r>
      <w:r w:rsidRPr="00A440E8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ძირითადი</w:t>
      </w:r>
      <w:r w:rsidRPr="00A440E8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პარამეტრები</w:t>
      </w:r>
      <w:r w:rsidRPr="00A440E8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:</w:t>
      </w:r>
    </w:p>
    <w:p w14:paraId="7220B69B" w14:textId="77777777" w:rsidR="00C1362B" w:rsidRPr="00A440E8" w:rsidRDefault="00C1362B" w:rsidP="00A440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</w:p>
    <w:p w14:paraId="4838A9F1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ქედის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- 1,100.00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40DC63F5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შუახევის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- 1,100.00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61F38CF0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ხულოს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- 1,600.00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5772B258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შპს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წყალტუბოს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რაიონული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საავადმყოფო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- 1,400.00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6630CE08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ხონის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- 957.00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795CF09B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ხობის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- 1,274.00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</w:p>
    <w:p w14:paraId="7D875321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თერჯოლის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- 1,171.00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4B8D1DB0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ტყიბულის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- 1,135.00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7FB8B6C9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წალენჯიხის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- 1,595.00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6C4932A8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მარტვილის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- 1,122.00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4F2937C3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აბაშის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- 1,200.00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7B4D20DB" w14:textId="77777777" w:rsidR="00A440E8" w:rsidRDefault="00A440E8" w:rsidP="00A440E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ჩხოროწყუს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- 899.00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6635F047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ციციშვილის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სახელობის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ბავშვთა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თბილისი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- 7,400.00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3E4FBF77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ასპინძის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- 741.00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147112BF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ახმეტის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- 1,012.00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50E8ED0C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ნინოწმინდის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- 2,000.00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12DAC007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შპს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ალიანს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მედი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ქარელის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- 1,955.00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6D0577C6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ყვარელის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- 1,135.00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05D0DFB8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ადიგენის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- 1,274.00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752ED367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ახალციხის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რეფერალური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ჰოსპიტალი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 - 5,529.70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20711007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ახალქალაქის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ჰოსპიტალი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 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ათვისებული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ფართი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:lang w:val="ka-GE"/>
          <w14:ligatures w14:val="none"/>
        </w:rPr>
        <w:t> 3,700.00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:lang w:val="ka-GE"/>
          <w14:ligatures w14:val="none"/>
        </w:rPr>
        <w:t>. 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:lang w:val="ka-GE"/>
          <w14:ligatures w14:val="none"/>
        </w:rPr>
        <w:t>. 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საერთო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ფართი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:lang w:val="ka-GE"/>
          <w14:ligatures w14:val="none"/>
        </w:rPr>
        <w:t> 4,710.49 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:lang w:val="ka-GE"/>
          <w14:ligatures w14:val="none"/>
        </w:rPr>
        <w:t>.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მ</w:t>
      </w:r>
    </w:p>
    <w:p w14:paraId="2C80AEE4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შპს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ახალი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ხაშურის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- 3,468.00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5FC22C34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თელავის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რეფერალური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ჰოსპიტალი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- 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ათვისებულიფართი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:lang w:val="ka-GE"/>
          <w14:ligatures w14:val="none"/>
        </w:rPr>
        <w:t> 1,672.00 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:lang w:val="ka-GE"/>
          <w14:ligatures w14:val="none"/>
        </w:rPr>
        <w:t>. 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:lang w:val="ka-GE"/>
          <w14:ligatures w14:val="none"/>
        </w:rPr>
        <w:t>. 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საერთო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ფართი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:lang w:val="ka-GE"/>
          <w14:ligatures w14:val="none"/>
        </w:rPr>
        <w:t> 5,433.70 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:lang w:val="ka-GE"/>
          <w14:ligatures w14:val="none"/>
        </w:rPr>
        <w:t>.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მ</w:t>
      </w:r>
    </w:p>
    <w:p w14:paraId="3726BCC1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"-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ქუთაისის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რეფერალური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ჰოსპიტალი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6,913.00</w:t>
      </w:r>
    </w:p>
    <w:p w14:paraId="6424073C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"-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ზუგდიდის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რეფერალური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ჰოსპიტალი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- 9,700.00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553681CE" w14:textId="77777777" w:rsidR="00A440E8" w:rsidRPr="00A440E8" w:rsidRDefault="00A440E8" w:rsidP="00A440E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„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“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ფოთის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ჰოსპიტალი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-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ათვისებული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ფართი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3,738.20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საერთო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ფართი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6,141.97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 </w:t>
      </w:r>
    </w:p>
    <w:p w14:paraId="3024ECCE" w14:textId="4757BD43" w:rsidR="00A440E8" w:rsidRPr="00A440E8" w:rsidRDefault="00720499" w:rsidP="00A440E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"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საქართველოს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კლინიკები</w:t>
      </w:r>
      <w:r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"</w:t>
      </w:r>
      <w:r>
        <w:rPr>
          <w:rFonts w:ascii="Sylfaen" w:eastAsia="Times New Roman" w:hAnsi="Sylfaen" w:cs="Arial"/>
          <w:color w:val="141B3D"/>
          <w:kern w:val="0"/>
          <w:sz w:val="20"/>
          <w:szCs w:val="20"/>
          <w14:ligatures w14:val="none"/>
        </w:rPr>
        <w:t xml:space="preserve">ქობულეთის კლინიკა </w:t>
      </w:r>
      <w:r w:rsidR="001B40C2" w:rsidRPr="001B40C2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7</w:t>
      </w:r>
      <w:r w:rsidR="001B40C2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,</w:t>
      </w:r>
      <w:r w:rsidR="001B40C2" w:rsidRPr="001B40C2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400</w:t>
      </w:r>
      <w:r w:rsidR="001B40C2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="001B40C2"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კვ</w:t>
      </w:r>
      <w:r w:rsidR="001B40C2"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. </w:t>
      </w:r>
      <w:r w:rsidR="001B40C2" w:rsidRPr="00A440E8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</w:t>
      </w:r>
      <w:r w:rsidR="001B40C2" w:rsidRPr="00A440E8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29885DD7" w14:textId="32BD3CC2" w:rsidR="00A10D79" w:rsidRDefault="00C1362B">
      <w:pPr>
        <w:rPr>
          <w:rStyle w:val="Strong"/>
          <w:rFonts w:ascii="Arial" w:hAnsi="Arial" w:cs="Arial"/>
          <w:color w:val="141B3D"/>
          <w:sz w:val="20"/>
          <w:szCs w:val="20"/>
          <w:shd w:val="clear" w:color="auto" w:fill="FFFFFF"/>
        </w:rPr>
      </w:pP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lastRenderedPageBreak/>
        <w:t>მისამართები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და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საკონტაქტო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ინფორმაცია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იხილეთ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დანართში</w:t>
      </w:r>
      <w:r>
        <w:rPr>
          <w:rStyle w:val="Strong"/>
          <w:rFonts w:ascii="Arial" w:hAnsi="Arial" w:cs="Arial"/>
          <w:color w:val="141B3D"/>
          <w:sz w:val="20"/>
          <w:szCs w:val="20"/>
          <w:shd w:val="clear" w:color="auto" w:fill="FFFFFF"/>
        </w:rPr>
        <w:t> (</w:t>
      </w:r>
      <w:r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</w:rPr>
        <w:t>საქართველოს</w:t>
      </w:r>
      <w:r>
        <w:rPr>
          <w:rStyle w:val="Strong"/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</w:rPr>
        <w:t>კლინიკები</w:t>
      </w:r>
      <w:r>
        <w:rPr>
          <w:rStyle w:val="Strong"/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</w:rPr>
        <w:t>მისამართები</w:t>
      </w:r>
      <w:r>
        <w:rPr>
          <w:rStyle w:val="Strong"/>
          <w:rFonts w:ascii="Arial" w:hAnsi="Arial" w:cs="Arial"/>
          <w:color w:val="141B3D"/>
          <w:sz w:val="20"/>
          <w:szCs w:val="20"/>
          <w:shd w:val="clear" w:color="auto" w:fill="FFFFFF"/>
        </w:rPr>
        <w:t>).</w:t>
      </w:r>
    </w:p>
    <w:p w14:paraId="118EB08F" w14:textId="0C1344D8" w:rsidR="00C1362B" w:rsidRPr="005E32A1" w:rsidRDefault="00C1362B">
      <w:pPr>
        <w:rPr>
          <w:rFonts w:ascii="Arial" w:hAnsi="Arial" w:cs="Arial"/>
          <w:color w:val="141B3D"/>
          <w:sz w:val="20"/>
          <w:szCs w:val="20"/>
          <w:shd w:val="clear" w:color="auto" w:fill="FFFFFF"/>
        </w:rPr>
      </w:pP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გთხოვთ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ტენდერში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მონაწილე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კომპანიებმა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შეთავაზებაში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,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აუცილებლად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მიუთითოთ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მასალების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წარმოშობის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ქვეყანა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და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ფასი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დღგ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>-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ს</w:t>
      </w:r>
      <w:r w:rsidR="005E32A1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ჩათვლით</w:t>
      </w:r>
      <w:r w:rsidR="005E32A1">
        <w:rPr>
          <w:rFonts w:ascii="Arial" w:hAnsi="Arial" w:cs="Arial"/>
          <w:color w:val="141B3D"/>
          <w:sz w:val="20"/>
          <w:szCs w:val="20"/>
          <w:shd w:val="clear" w:color="auto" w:fill="FFFFFF"/>
        </w:rPr>
        <w:t>,</w:t>
      </w:r>
      <w:r w:rsidR="005E32A1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ასევე</w:t>
      </w:r>
      <w:r w:rsidR="005E32A1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="005E32A1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აუცილებელია</w:t>
      </w:r>
      <w:r w:rsidR="005E32A1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="005E32A1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მოხდეს</w:t>
      </w:r>
      <w:r w:rsidR="005E32A1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="005E32A1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ობიექტებზე</w:t>
      </w:r>
      <w:r w:rsidR="005E32A1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 w:rsidR="005E32A1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ვიზიტი</w:t>
      </w:r>
      <w:r w:rsidR="005E32A1">
        <w:rPr>
          <w:rFonts w:ascii="Arial" w:hAnsi="Arial" w:cs="Arial"/>
          <w:color w:val="141B3D"/>
          <w:sz w:val="20"/>
          <w:szCs w:val="20"/>
          <w:shd w:val="clear" w:color="auto" w:fill="FFFFFF"/>
        </w:rPr>
        <w:t>.</w:t>
      </w:r>
    </w:p>
    <w:p w14:paraId="3EC79BCD" w14:textId="1403EC05" w:rsidR="005E32A1" w:rsidRDefault="005E32A1">
      <w:pPr>
        <w:rPr>
          <w:rFonts w:ascii="Sylfaen" w:hAnsi="Sylfaen" w:cs="Sylfaen"/>
          <w:color w:val="141B3D"/>
          <w:sz w:val="20"/>
          <w:szCs w:val="20"/>
          <w:shd w:val="clear" w:color="auto" w:fill="FFFFFF"/>
        </w:rPr>
      </w:pP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იხ: “</w:t>
      </w:r>
      <w:r w:rsidRPr="005E32A1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დანართი#1 ხართაღრიცხვა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”  დანართში მითითებულია 27 კლინიკის ხარჯთაღრიცხვა.</w:t>
      </w:r>
    </w:p>
    <w:p w14:paraId="05ACC3A2" w14:textId="77777777" w:rsidR="00C1362B" w:rsidRDefault="00C1362B">
      <w:pPr>
        <w:rPr>
          <w:rFonts w:ascii="Arial" w:hAnsi="Arial" w:cs="Arial"/>
          <w:color w:val="141B3D"/>
          <w:sz w:val="20"/>
          <w:szCs w:val="20"/>
          <w:shd w:val="clear" w:color="auto" w:fill="FFFFFF"/>
        </w:rPr>
      </w:pPr>
    </w:p>
    <w:p w14:paraId="7855D4C9" w14:textId="7FBEBCA4" w:rsidR="00C1362B" w:rsidRPr="00C1362B" w:rsidRDefault="00C1362B">
      <w:pPr>
        <w:rPr>
          <w:rFonts w:ascii="Sylfaen" w:hAnsi="Sylfaen" w:cs="Arial"/>
          <w:b/>
          <w:bCs/>
          <w:i/>
          <w:iCs/>
          <w:color w:val="141B3D"/>
          <w:sz w:val="20"/>
          <w:szCs w:val="20"/>
          <w:shd w:val="clear" w:color="auto" w:fill="FFFFFF"/>
          <w:lang w:val="ka-GE"/>
        </w:rPr>
      </w:pPr>
      <w:r w:rsidRPr="00C1362B">
        <w:rPr>
          <w:rFonts w:ascii="Sylfaen" w:hAnsi="Sylfaen" w:cs="Arial"/>
          <w:b/>
          <w:bCs/>
          <w:i/>
          <w:iCs/>
          <w:color w:val="141B3D"/>
          <w:sz w:val="20"/>
          <w:szCs w:val="20"/>
          <w:shd w:val="clear" w:color="auto" w:fill="FFFFFF"/>
          <w:lang w:val="ka-GE"/>
        </w:rPr>
        <w:t>საკ:</w:t>
      </w:r>
      <w:r w:rsidRPr="00C1362B">
        <w:rPr>
          <w:rFonts w:ascii="Sylfaen" w:hAnsi="Sylfaen" w:cs="Arial"/>
          <w:b/>
          <w:bCs/>
          <w:i/>
          <w:iCs/>
          <w:color w:val="141B3D"/>
          <w:sz w:val="20"/>
          <w:szCs w:val="20"/>
          <w:shd w:val="clear" w:color="auto" w:fill="FFFFFF"/>
        </w:rPr>
        <w:t xml:space="preserve"> </w:t>
      </w:r>
      <w:r w:rsidRPr="00C1362B">
        <w:rPr>
          <w:rFonts w:ascii="Sylfaen" w:hAnsi="Sylfaen" w:cs="Arial"/>
          <w:b/>
          <w:bCs/>
          <w:i/>
          <w:iCs/>
          <w:color w:val="141B3D"/>
          <w:sz w:val="20"/>
          <w:szCs w:val="20"/>
          <w:shd w:val="clear" w:color="auto" w:fill="FFFFFF"/>
          <w:lang w:val="ka-GE"/>
        </w:rPr>
        <w:t>ზურაბ ბეროშვილი 571 757 152</w:t>
      </w:r>
    </w:p>
    <w:p w14:paraId="6CC9520E" w14:textId="1F01C1EA" w:rsidR="00C1362B" w:rsidRPr="00C1362B" w:rsidRDefault="00C1362B">
      <w:pPr>
        <w:rPr>
          <w:rFonts w:ascii="Sylfaen" w:hAnsi="Sylfaen" w:cs="Arial"/>
          <w:b/>
          <w:bCs/>
          <w:i/>
          <w:iCs/>
          <w:color w:val="141B3D"/>
          <w:sz w:val="20"/>
          <w:szCs w:val="20"/>
          <w:shd w:val="clear" w:color="auto" w:fill="FFFFFF"/>
          <w:lang w:val="ka-GE"/>
        </w:rPr>
      </w:pPr>
      <w:r w:rsidRPr="00C1362B">
        <w:rPr>
          <w:rFonts w:ascii="Sylfaen" w:hAnsi="Sylfaen" w:cs="Arial"/>
          <w:b/>
          <w:bCs/>
          <w:i/>
          <w:iCs/>
          <w:color w:val="141B3D"/>
          <w:sz w:val="20"/>
          <w:szCs w:val="20"/>
          <w:shd w:val="clear" w:color="auto" w:fill="FFFFFF"/>
          <w:lang w:val="ka-GE"/>
        </w:rPr>
        <w:t xml:space="preserve">ელ ფოსტა: </w:t>
      </w:r>
      <w:r w:rsidRPr="00C1362B">
        <w:rPr>
          <w:rFonts w:ascii="Sylfaen" w:hAnsi="Sylfaen" w:cs="Arial"/>
          <w:b/>
          <w:bCs/>
          <w:i/>
          <w:iCs/>
          <w:color w:val="141B3D"/>
          <w:sz w:val="20"/>
          <w:szCs w:val="20"/>
          <w:shd w:val="clear" w:color="auto" w:fill="FFFFFF"/>
          <w:lang w:val="ka-GE"/>
        </w:rPr>
        <w:t>Nonmedical_procurements@vian.health</w:t>
      </w:r>
    </w:p>
    <w:sectPr w:rsidR="00C1362B" w:rsidRPr="00C136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D02F5"/>
    <w:multiLevelType w:val="multilevel"/>
    <w:tmpl w:val="3158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5AD0A31"/>
    <w:multiLevelType w:val="multilevel"/>
    <w:tmpl w:val="75FA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8357D49"/>
    <w:multiLevelType w:val="multilevel"/>
    <w:tmpl w:val="6F766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34806261">
    <w:abstractNumId w:val="2"/>
  </w:num>
  <w:num w:numId="2" w16cid:durableId="865486703">
    <w:abstractNumId w:val="0"/>
  </w:num>
  <w:num w:numId="3" w16cid:durableId="141239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293"/>
    <w:rsid w:val="001B40C2"/>
    <w:rsid w:val="00216197"/>
    <w:rsid w:val="002B148B"/>
    <w:rsid w:val="004A6F50"/>
    <w:rsid w:val="004D67C0"/>
    <w:rsid w:val="005E32A1"/>
    <w:rsid w:val="006B5A14"/>
    <w:rsid w:val="006E4CA1"/>
    <w:rsid w:val="00720499"/>
    <w:rsid w:val="00812CD5"/>
    <w:rsid w:val="00835293"/>
    <w:rsid w:val="00A10D79"/>
    <w:rsid w:val="00A440E8"/>
    <w:rsid w:val="00C1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BAC0C"/>
  <w15:chartTrackingRefBased/>
  <w15:docId w15:val="{5EB00333-8FA1-4B3E-B05B-FFD05F6B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52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52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52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52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52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52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52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52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52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52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52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52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52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52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52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52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52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52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52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52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52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52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52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52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52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52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52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52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529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44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A440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4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5</cp:revision>
  <dcterms:created xsi:type="dcterms:W3CDTF">2025-04-29T14:08:00Z</dcterms:created>
  <dcterms:modified xsi:type="dcterms:W3CDTF">2025-04-29T14:32:00Z</dcterms:modified>
</cp:coreProperties>
</file>